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DA54" w14:textId="77777777" w:rsidR="005B79F7" w:rsidRPr="005B79F7" w:rsidRDefault="005B79F7" w:rsidP="005B79F7">
      <w:pPr>
        <w:pStyle w:val="Heading4"/>
        <w:rPr>
          <w:rFonts w:ascii="Poppins" w:hAnsi="Poppins" w:cs="Poppins"/>
          <w:b/>
          <w:bCs/>
          <w:color w:val="333333"/>
        </w:rPr>
      </w:pPr>
      <w:r w:rsidRPr="005B79F7">
        <w:rPr>
          <w:rFonts w:ascii="Poppins" w:hAnsi="Poppins" w:cs="Poppins"/>
          <w:b/>
          <w:bCs/>
          <w:color w:val="333333"/>
        </w:rPr>
        <w:t>Equal Opportunities Monitoring Form</w:t>
      </w:r>
    </w:p>
    <w:p w14:paraId="33CCAF18" w14:textId="77777777" w:rsidR="005B79F7" w:rsidRPr="005B79F7" w:rsidRDefault="005B79F7" w:rsidP="005B79F7">
      <w:pPr>
        <w:pStyle w:val="BodyText3"/>
        <w:rPr>
          <w:rFonts w:ascii="Poppins" w:hAnsi="Poppins" w:cs="Poppins"/>
          <w:color w:val="333333"/>
          <w:sz w:val="20"/>
          <w:szCs w:val="20"/>
        </w:rPr>
      </w:pPr>
      <w:r w:rsidRPr="005B79F7">
        <w:rPr>
          <w:rFonts w:ascii="Poppins" w:hAnsi="Poppins" w:cs="Poppins"/>
          <w:color w:val="333333"/>
          <w:sz w:val="20"/>
          <w:szCs w:val="20"/>
        </w:rPr>
        <w:t xml:space="preserve">The information you provide will be treated in the strictest confidence and used for monitoring purposes only – it will not be passed on to any external organisation or person. If you would prefer not to answer any of these </w:t>
      </w:r>
      <w:proofErr w:type="gramStart"/>
      <w:r w:rsidRPr="005B79F7">
        <w:rPr>
          <w:rFonts w:ascii="Poppins" w:hAnsi="Poppins" w:cs="Poppins"/>
          <w:color w:val="333333"/>
          <w:sz w:val="20"/>
          <w:szCs w:val="20"/>
        </w:rPr>
        <w:t>sections</w:t>
      </w:r>
      <w:proofErr w:type="gramEnd"/>
      <w:r w:rsidRPr="005B79F7">
        <w:rPr>
          <w:rFonts w:ascii="Poppins" w:hAnsi="Poppins" w:cs="Poppins"/>
          <w:color w:val="333333"/>
          <w:sz w:val="20"/>
          <w:szCs w:val="20"/>
        </w:rPr>
        <w:t xml:space="preserve"> then feel free to leave them blank. The information you provide will be used by us to monitor our effectiveness in reaching all groups of society.</w:t>
      </w:r>
    </w:p>
    <w:p w14:paraId="4E65F8BF" w14:textId="77777777" w:rsidR="005B79F7" w:rsidRPr="005B79F7" w:rsidRDefault="005B79F7" w:rsidP="005B79F7">
      <w:pPr>
        <w:rPr>
          <w:rFonts w:ascii="Poppins" w:hAnsi="Poppins" w:cs="Poppins"/>
          <w:b/>
          <w:color w:val="333333"/>
          <w:sz w:val="24"/>
        </w:rPr>
      </w:pPr>
      <w:r w:rsidRPr="005B79F7">
        <w:rPr>
          <w:rFonts w:ascii="Poppins" w:hAnsi="Poppins" w:cs="Poppins"/>
          <w:b/>
          <w:color w:val="333333"/>
          <w:sz w:val="24"/>
        </w:rPr>
        <w:t xml:space="preserve">Where did you hear about the position you are applying for?     </w:t>
      </w:r>
    </w:p>
    <w:p w14:paraId="390486BD" w14:textId="77777777" w:rsidR="005B79F7" w:rsidRPr="005B79F7" w:rsidRDefault="005B79F7" w:rsidP="005B79F7">
      <w:pPr>
        <w:pBdr>
          <w:bottom w:val="single" w:sz="12" w:space="1" w:color="auto"/>
        </w:pBdr>
        <w:rPr>
          <w:rFonts w:ascii="Poppins" w:hAnsi="Poppins" w:cs="Poppins"/>
          <w:b/>
          <w:color w:val="333333"/>
          <w:sz w:val="24"/>
        </w:rPr>
      </w:pPr>
    </w:p>
    <w:p w14:paraId="7DB1C1D8" w14:textId="11D3F7EE" w:rsidR="005B79F7" w:rsidRDefault="005B79F7" w:rsidP="005B79F7">
      <w:pPr>
        <w:rPr>
          <w:rFonts w:ascii="Poppins" w:hAnsi="Poppins" w:cs="Poppins"/>
          <w:color w:val="333333"/>
          <w:sz w:val="24"/>
        </w:rPr>
      </w:pPr>
    </w:p>
    <w:p w14:paraId="0BDB206F" w14:textId="2C8E8B55" w:rsidR="004D6AF2" w:rsidRDefault="004D6AF2" w:rsidP="005B79F7">
      <w:pPr>
        <w:rPr>
          <w:rFonts w:ascii="Poppins" w:hAnsi="Poppins" w:cs="Poppins"/>
          <w:color w:val="333333"/>
          <w:sz w:val="24"/>
        </w:rPr>
      </w:pPr>
      <w:r>
        <w:rPr>
          <w:rFonts w:ascii="Poppins" w:hAnsi="Poppins" w:cs="Poppins"/>
          <w:color w:val="333333"/>
          <w:sz w:val="24"/>
        </w:rPr>
        <w:t xml:space="preserve">Please replace the relevant box with an X </w:t>
      </w:r>
      <w:bookmarkStart w:id="0" w:name="_GoBack"/>
      <w:bookmarkEnd w:id="0"/>
    </w:p>
    <w:p w14:paraId="5A1C7C28" w14:textId="77777777" w:rsidR="004D6AF2" w:rsidRPr="005B79F7" w:rsidRDefault="004D6AF2" w:rsidP="005B79F7">
      <w:pPr>
        <w:rPr>
          <w:rFonts w:ascii="Poppins" w:hAnsi="Poppins" w:cs="Poppins"/>
          <w:color w:val="333333"/>
          <w:sz w:val="24"/>
        </w:rPr>
      </w:pPr>
    </w:p>
    <w:tbl>
      <w:tblPr>
        <w:tblW w:w="103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581"/>
        <w:gridCol w:w="2487"/>
        <w:gridCol w:w="2488"/>
      </w:tblGrid>
      <w:tr w:rsidR="005B79F7" w:rsidRPr="005B79F7" w14:paraId="5259917D" w14:textId="77777777" w:rsidTr="005B79F7">
        <w:trPr>
          <w:trHeight w:val="489"/>
        </w:trPr>
        <w:tc>
          <w:tcPr>
            <w:tcW w:w="1790" w:type="dxa"/>
            <w:shd w:val="clear" w:color="auto" w:fill="auto"/>
          </w:tcPr>
          <w:p w14:paraId="27667CB9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>Age:</w:t>
            </w:r>
          </w:p>
        </w:tc>
        <w:tc>
          <w:tcPr>
            <w:tcW w:w="3581" w:type="dxa"/>
            <w:tcBorders>
              <w:right w:val="single" w:sz="4" w:space="0" w:color="auto"/>
            </w:tcBorders>
          </w:tcPr>
          <w:p w14:paraId="21CB856C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CA4D43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 xml:space="preserve">Date of Birth: 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</w:tcBorders>
          </w:tcPr>
          <w:p w14:paraId="4702D2B0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</w:tc>
      </w:tr>
      <w:tr w:rsidR="005B79F7" w:rsidRPr="005B79F7" w14:paraId="20C7E9B1" w14:textId="77777777" w:rsidTr="005B79F7">
        <w:trPr>
          <w:trHeight w:val="269"/>
        </w:trPr>
        <w:tc>
          <w:tcPr>
            <w:tcW w:w="1790" w:type="dxa"/>
            <w:shd w:val="clear" w:color="auto" w:fill="auto"/>
          </w:tcPr>
          <w:p w14:paraId="512F434C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>Gender</w:t>
            </w:r>
          </w:p>
        </w:tc>
        <w:tc>
          <w:tcPr>
            <w:tcW w:w="3581" w:type="dxa"/>
            <w:tcBorders>
              <w:right w:val="nil"/>
            </w:tcBorders>
          </w:tcPr>
          <w:p w14:paraId="1D35A11D" w14:textId="3AF11A64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5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Male          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6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Female</w:t>
            </w:r>
          </w:p>
        </w:tc>
        <w:tc>
          <w:tcPr>
            <w:tcW w:w="4974" w:type="dxa"/>
            <w:gridSpan w:val="2"/>
            <w:tcBorders>
              <w:left w:val="nil"/>
            </w:tcBorders>
          </w:tcPr>
          <w:p w14:paraId="2D729B98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Transgender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ab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Prefer not to state</w:t>
            </w:r>
          </w:p>
        </w:tc>
      </w:tr>
      <w:tr w:rsidR="005B79F7" w:rsidRPr="005B79F7" w14:paraId="05E373CA" w14:textId="77777777" w:rsidTr="005B79F7">
        <w:trPr>
          <w:trHeight w:val="3475"/>
        </w:trPr>
        <w:tc>
          <w:tcPr>
            <w:tcW w:w="1790" w:type="dxa"/>
            <w:shd w:val="clear" w:color="auto" w:fill="auto"/>
          </w:tcPr>
          <w:p w14:paraId="305CEC1D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>Ethnic Group</w:t>
            </w:r>
          </w:p>
        </w:tc>
        <w:tc>
          <w:tcPr>
            <w:tcW w:w="3581" w:type="dxa"/>
            <w:tcBorders>
              <w:right w:val="nil"/>
            </w:tcBorders>
          </w:tcPr>
          <w:p w14:paraId="77DAF2F1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>White</w:t>
            </w:r>
          </w:p>
          <w:p w14:paraId="25A702A9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  </w:t>
            </w:r>
          </w:p>
          <w:p w14:paraId="131DD1A8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7A00DFB6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0E93467A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>Asian or Asian British</w:t>
            </w:r>
          </w:p>
          <w:p w14:paraId="43036573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7457D047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67DE3C63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53BF80E6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74C0D6B6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>Black or Black British</w:t>
            </w:r>
          </w:p>
          <w:p w14:paraId="24F9F82F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24B2E47D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7DF458D6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>Mixed/multiple ethnic group</w:t>
            </w:r>
          </w:p>
          <w:p w14:paraId="22010A3F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1CF2DA25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2BA78D51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  <w:p w14:paraId="55E52807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>Other</w:t>
            </w:r>
          </w:p>
          <w:p w14:paraId="533D78F2" w14:textId="77777777" w:rsidR="005B79F7" w:rsidRPr="005B79F7" w:rsidRDefault="005B79F7" w:rsidP="00767B62">
            <w:pPr>
              <w:jc w:val="right"/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</w:tc>
        <w:tc>
          <w:tcPr>
            <w:tcW w:w="4974" w:type="dxa"/>
            <w:gridSpan w:val="2"/>
            <w:tcBorders>
              <w:left w:val="nil"/>
            </w:tcBorders>
          </w:tcPr>
          <w:p w14:paraId="7855C509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5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British</w:t>
            </w:r>
          </w:p>
          <w:p w14:paraId="0D74E468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Irish</w:t>
            </w:r>
          </w:p>
          <w:p w14:paraId="586B2041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Gypsy or Irish Traveller</w:t>
            </w:r>
          </w:p>
          <w:p w14:paraId="20C1397A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6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Other</w:t>
            </w:r>
          </w:p>
          <w:p w14:paraId="2FC6CB52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Indian</w:t>
            </w:r>
          </w:p>
          <w:p w14:paraId="7872E5FF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Pakistani</w:t>
            </w:r>
          </w:p>
          <w:p w14:paraId="6AEE6657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Bangladeshi</w:t>
            </w:r>
          </w:p>
          <w:p w14:paraId="56D8F770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Chinese</w:t>
            </w:r>
          </w:p>
          <w:p w14:paraId="5C9969D0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Other</w:t>
            </w:r>
          </w:p>
          <w:p w14:paraId="047D4082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African</w:t>
            </w:r>
          </w:p>
          <w:p w14:paraId="54207CF0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Caribbean</w:t>
            </w:r>
          </w:p>
          <w:p w14:paraId="7D65E87D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Other</w:t>
            </w:r>
          </w:p>
          <w:p w14:paraId="4994F36D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White and Asian</w:t>
            </w:r>
          </w:p>
          <w:p w14:paraId="724B8BB7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5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White and Black African</w:t>
            </w:r>
          </w:p>
          <w:p w14:paraId="573BD3A1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6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White and Black Caribbean</w:t>
            </w:r>
          </w:p>
          <w:p w14:paraId="2D32B3E9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Other Mixed Background</w:t>
            </w:r>
          </w:p>
          <w:p w14:paraId="0D2CC51E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Arab</w:t>
            </w:r>
          </w:p>
          <w:p w14:paraId="0992D0B7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Any other ethnic group</w:t>
            </w:r>
          </w:p>
          <w:p w14:paraId="605DB486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1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Prefer not to state</w:t>
            </w:r>
          </w:p>
        </w:tc>
      </w:tr>
      <w:tr w:rsidR="005B79F7" w:rsidRPr="005B79F7" w14:paraId="6F33CF1D" w14:textId="77777777" w:rsidTr="005B79F7">
        <w:trPr>
          <w:trHeight w:val="546"/>
        </w:trPr>
        <w:tc>
          <w:tcPr>
            <w:tcW w:w="1790" w:type="dxa"/>
            <w:shd w:val="clear" w:color="auto" w:fill="auto"/>
          </w:tcPr>
          <w:p w14:paraId="01DDD092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>Disability</w:t>
            </w:r>
          </w:p>
        </w:tc>
        <w:tc>
          <w:tcPr>
            <w:tcW w:w="8556" w:type="dxa"/>
            <w:gridSpan w:val="3"/>
          </w:tcPr>
          <w:p w14:paraId="35972FC1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Would you describe yourself as disabled? </w:t>
            </w:r>
          </w:p>
          <w:p w14:paraId="040FDA3B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Yes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ab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ab/>
              <w:t xml:space="preserve">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No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ab/>
            </w:r>
            <w:proofErr w:type="gramEnd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   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Prefer not to state </w:t>
            </w:r>
          </w:p>
        </w:tc>
      </w:tr>
      <w:tr w:rsidR="005B79F7" w:rsidRPr="005B79F7" w14:paraId="043D0BFE" w14:textId="77777777" w:rsidTr="005B79F7">
        <w:trPr>
          <w:trHeight w:val="917"/>
        </w:trPr>
        <w:tc>
          <w:tcPr>
            <w:tcW w:w="1790" w:type="dxa"/>
            <w:shd w:val="clear" w:color="auto" w:fill="auto"/>
          </w:tcPr>
          <w:p w14:paraId="319D88E4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>Sexuality</w:t>
            </w:r>
          </w:p>
        </w:tc>
        <w:tc>
          <w:tcPr>
            <w:tcW w:w="3581" w:type="dxa"/>
            <w:tcBorders>
              <w:right w:val="nil"/>
            </w:tcBorders>
          </w:tcPr>
          <w:p w14:paraId="03996853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Bisexual</w:t>
            </w:r>
          </w:p>
          <w:p w14:paraId="2F43F54C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Gay</w:t>
            </w:r>
          </w:p>
          <w:p w14:paraId="5D26207A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Prefer not to state</w:t>
            </w:r>
          </w:p>
        </w:tc>
        <w:tc>
          <w:tcPr>
            <w:tcW w:w="4974" w:type="dxa"/>
            <w:gridSpan w:val="2"/>
            <w:tcBorders>
              <w:left w:val="nil"/>
            </w:tcBorders>
          </w:tcPr>
          <w:p w14:paraId="1AB8C72F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Heterosexual</w:t>
            </w:r>
          </w:p>
          <w:p w14:paraId="3DBE07E7" w14:textId="29DEADB3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Lesbian</w:t>
            </w:r>
          </w:p>
          <w:p w14:paraId="3E41FABD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</w:p>
        </w:tc>
      </w:tr>
      <w:tr w:rsidR="005B79F7" w:rsidRPr="005B79F7" w14:paraId="77A09CA9" w14:textId="77777777" w:rsidTr="005B79F7">
        <w:trPr>
          <w:trHeight w:val="611"/>
        </w:trPr>
        <w:tc>
          <w:tcPr>
            <w:tcW w:w="1790" w:type="dxa"/>
            <w:shd w:val="clear" w:color="auto" w:fill="auto"/>
          </w:tcPr>
          <w:p w14:paraId="3501AEE5" w14:textId="77777777" w:rsidR="005B79F7" w:rsidRPr="005B79F7" w:rsidRDefault="005B79F7" w:rsidP="00767B62">
            <w:pPr>
              <w:rPr>
                <w:rFonts w:ascii="Poppins" w:hAnsi="Poppins" w:cs="Poppins"/>
                <w:b/>
                <w:color w:val="333333"/>
                <w:szCs w:val="20"/>
              </w:rPr>
            </w:pPr>
            <w:r w:rsidRPr="005B79F7">
              <w:rPr>
                <w:rFonts w:ascii="Poppins" w:hAnsi="Poppins" w:cs="Poppins"/>
                <w:b/>
                <w:color w:val="333333"/>
                <w:szCs w:val="20"/>
              </w:rPr>
              <w:t xml:space="preserve">Religion </w:t>
            </w:r>
          </w:p>
        </w:tc>
        <w:tc>
          <w:tcPr>
            <w:tcW w:w="8556" w:type="dxa"/>
            <w:gridSpan w:val="3"/>
          </w:tcPr>
          <w:p w14:paraId="1C9F53B2" w14:textId="5C9C0BD8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5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No </w:t>
            </w:r>
            <w:proofErr w:type="gramStart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religion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ab/>
            </w:r>
            <w:proofErr w:type="gramEnd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6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Buddhist </w:t>
            </w:r>
            <w:r w:rsidR="00D90E50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7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Christian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3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8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Hindu </w:t>
            </w:r>
          </w:p>
          <w:p w14:paraId="275A989A" w14:textId="505CE4AA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4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2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Jewish               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65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30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Muslim   </w:t>
            </w:r>
            <w:r w:rsidR="00D90E50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9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31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Sikh        </w:t>
            </w:r>
            <w:r w:rsidR="00D90E50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  </w:t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bookmarkEnd w:id="32"/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Other</w:t>
            </w:r>
          </w:p>
          <w:p w14:paraId="599D039E" w14:textId="77777777" w:rsidR="005B79F7" w:rsidRPr="005B79F7" w:rsidRDefault="005B79F7" w:rsidP="00767B62">
            <w:pPr>
              <w:rPr>
                <w:rFonts w:ascii="Poppins" w:hAnsi="Poppins" w:cs="Poppins"/>
                <w:color w:val="333333"/>
                <w:sz w:val="22"/>
                <w:szCs w:val="22"/>
              </w:rPr>
            </w:pP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instrText xml:space="preserve"> FORMCHECKBOX </w:instrText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</w:r>
            <w:r w:rsidR="004D6AF2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separate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fldChar w:fldCharType="end"/>
            </w:r>
            <w:r w:rsidRPr="005B79F7">
              <w:rPr>
                <w:rFonts w:ascii="Poppins" w:hAnsi="Poppins" w:cs="Poppins"/>
                <w:color w:val="333333"/>
                <w:sz w:val="22"/>
                <w:szCs w:val="22"/>
              </w:rPr>
              <w:t xml:space="preserve"> Prefer not to state</w:t>
            </w:r>
          </w:p>
        </w:tc>
      </w:tr>
    </w:tbl>
    <w:p w14:paraId="67A6FE8C" w14:textId="77777777" w:rsidR="00683F3A" w:rsidRPr="005B79F7" w:rsidRDefault="00683F3A" w:rsidP="00880FDC">
      <w:pPr>
        <w:rPr>
          <w:rFonts w:ascii="Poppins" w:hAnsi="Poppins" w:cs="Poppins"/>
          <w:color w:val="333333"/>
        </w:rPr>
      </w:pPr>
    </w:p>
    <w:p w14:paraId="0C802425" w14:textId="77777777" w:rsidR="00867826" w:rsidRPr="005B79F7" w:rsidRDefault="00867826" w:rsidP="005B79F7">
      <w:pPr>
        <w:rPr>
          <w:rFonts w:ascii="Poppins" w:hAnsi="Poppins" w:cs="Poppins"/>
          <w:color w:val="333333"/>
          <w:sz w:val="22"/>
        </w:rPr>
      </w:pPr>
    </w:p>
    <w:sectPr w:rsidR="00867826" w:rsidRPr="005B79F7">
      <w:headerReference w:type="default" r:id="rId10"/>
      <w:footerReference w:type="even" r:id="rId11"/>
      <w:footerReference w:type="default" r:id="rId12"/>
      <w:pgSz w:w="11907" w:h="16840" w:code="9"/>
      <w:pgMar w:top="851" w:right="709" w:bottom="567" w:left="62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25D8A" w14:textId="77777777" w:rsidR="00AF66DC" w:rsidRDefault="00AF66DC">
      <w:r>
        <w:separator/>
      </w:r>
    </w:p>
  </w:endnote>
  <w:endnote w:type="continuationSeparator" w:id="0">
    <w:p w14:paraId="0C533F95" w14:textId="77777777" w:rsidR="00AF66DC" w:rsidRDefault="00A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oppins">
    <w:altName w:val="Mangal"/>
    <w:panose1 w:val="020B0604020202020204"/>
    <w:charset w:val="4D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88FEE" w14:textId="77777777" w:rsidR="00E71551" w:rsidRDefault="00E715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66086" w14:textId="77777777" w:rsidR="00E71551" w:rsidRDefault="00E715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5E12" w14:textId="77777777" w:rsidR="00E71551" w:rsidRDefault="00E71551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PAGE  </w:instrText>
    </w:r>
    <w:r>
      <w:rPr>
        <w:rStyle w:val="PageNumber"/>
        <w:rFonts w:ascii="Arial" w:hAnsi="Arial" w:cs="Arial"/>
      </w:rPr>
      <w:fldChar w:fldCharType="separate"/>
    </w:r>
    <w:r w:rsidR="008A5F0E">
      <w:rPr>
        <w:rStyle w:val="PageNumber"/>
        <w:rFonts w:ascii="Arial" w:hAnsi="Arial" w:cs="Arial"/>
        <w:noProof/>
      </w:rPr>
      <w:t>5</w:t>
    </w:r>
    <w:r>
      <w:rPr>
        <w:rStyle w:val="PageNumber"/>
        <w:rFonts w:ascii="Arial" w:hAnsi="Arial" w:cs="Arial"/>
      </w:rPr>
      <w:fldChar w:fldCharType="end"/>
    </w:r>
  </w:p>
  <w:p w14:paraId="3952B69D" w14:textId="77777777" w:rsidR="00E1320F" w:rsidRPr="00E1320F" w:rsidRDefault="00E1320F" w:rsidP="00E1320F">
    <w:pPr>
      <w:pStyle w:val="Footer"/>
      <w:spacing w:line="140" w:lineRule="exact"/>
      <w:jc w:val="center"/>
      <w:rPr>
        <w:rFonts w:ascii="Poppins" w:hAnsi="Poppins" w:cs="Poppins"/>
        <w:sz w:val="15"/>
        <w:szCs w:val="15"/>
      </w:rPr>
    </w:pPr>
  </w:p>
  <w:p w14:paraId="35346D91" w14:textId="77777777" w:rsidR="00E1320F" w:rsidRPr="00E1320F" w:rsidRDefault="00E1320F" w:rsidP="00E1320F">
    <w:pPr>
      <w:pStyle w:val="Footer"/>
      <w:spacing w:line="140" w:lineRule="exact"/>
      <w:jc w:val="center"/>
      <w:rPr>
        <w:rFonts w:ascii="Poppins" w:hAnsi="Poppins" w:cs="Poppins"/>
        <w:sz w:val="15"/>
        <w:szCs w:val="15"/>
      </w:rPr>
    </w:pPr>
    <w:r w:rsidRPr="00E1320F">
      <w:rPr>
        <w:rFonts w:ascii="Poppins" w:hAnsi="Poppins" w:cs="Poppins"/>
        <w:sz w:val="15"/>
        <w:szCs w:val="15"/>
      </w:rPr>
      <w:t>London Plus is the brand name of Greater London Volunteering, a registered charity in England and Wales (1115303). A company limited</w:t>
    </w:r>
  </w:p>
  <w:p w14:paraId="375C26EC" w14:textId="77777777" w:rsidR="00E71551" w:rsidRPr="00E1320F" w:rsidRDefault="00E1320F" w:rsidP="00E1320F">
    <w:pPr>
      <w:pStyle w:val="Footer"/>
      <w:spacing w:line="140" w:lineRule="exact"/>
      <w:jc w:val="center"/>
      <w:rPr>
        <w:rFonts w:ascii="Poppins" w:hAnsi="Poppins" w:cs="Poppins"/>
        <w:sz w:val="15"/>
        <w:szCs w:val="15"/>
      </w:rPr>
    </w:pPr>
    <w:r w:rsidRPr="00E1320F">
      <w:rPr>
        <w:rFonts w:ascii="Poppins" w:hAnsi="Poppins" w:cs="Poppins"/>
        <w:sz w:val="15"/>
        <w:szCs w:val="15"/>
      </w:rPr>
      <w:t>by guarantee, registered in England and Wales company number 4070342. Registered office: 8 Burnell Road, Sutton, Surrey SM1 4BW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D5708" w14:textId="77777777" w:rsidR="00AF66DC" w:rsidRDefault="00AF66DC">
      <w:r>
        <w:separator/>
      </w:r>
    </w:p>
  </w:footnote>
  <w:footnote w:type="continuationSeparator" w:id="0">
    <w:p w14:paraId="33AD86E8" w14:textId="77777777" w:rsidR="00AF66DC" w:rsidRDefault="00AF6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CFCC" w14:textId="77777777" w:rsidR="00521494" w:rsidRDefault="00880FDC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0" wp14:anchorId="0019AD57" wp14:editId="741B8AFD">
          <wp:simplePos x="0" y="0"/>
          <wp:positionH relativeFrom="page">
            <wp:posOffset>4501515</wp:posOffset>
          </wp:positionH>
          <wp:positionV relativeFrom="page">
            <wp:posOffset>191135</wp:posOffset>
          </wp:positionV>
          <wp:extent cx="2951480" cy="636905"/>
          <wp:effectExtent l="0" t="0" r="0" b="0"/>
          <wp:wrapNone/>
          <wp:docPr id="7" name="Graphic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3D7657" w14:textId="77777777" w:rsidR="00521494" w:rsidRDefault="005214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B47"/>
    <w:multiLevelType w:val="hybridMultilevel"/>
    <w:tmpl w:val="38C43E98"/>
    <w:lvl w:ilvl="0" w:tplc="35A09C84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42E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EB19B7"/>
    <w:multiLevelType w:val="hybridMultilevel"/>
    <w:tmpl w:val="7816543E"/>
    <w:lvl w:ilvl="0" w:tplc="06D217E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8041B"/>
    <w:multiLevelType w:val="hybridMultilevel"/>
    <w:tmpl w:val="85AA5332"/>
    <w:lvl w:ilvl="0" w:tplc="2B889012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70F2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A952B77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0B6E269C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067014F"/>
    <w:multiLevelType w:val="hybridMultilevel"/>
    <w:tmpl w:val="CD7EDAA6"/>
    <w:lvl w:ilvl="0" w:tplc="F5BAA4D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3542E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51922F0"/>
    <w:multiLevelType w:val="hybridMultilevel"/>
    <w:tmpl w:val="177E8086"/>
    <w:lvl w:ilvl="0" w:tplc="DDF205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B31CD"/>
    <w:multiLevelType w:val="hybridMultilevel"/>
    <w:tmpl w:val="3768F958"/>
    <w:lvl w:ilvl="0" w:tplc="5BC4DEE8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82EBF"/>
    <w:multiLevelType w:val="hybridMultilevel"/>
    <w:tmpl w:val="F0D6D29A"/>
    <w:lvl w:ilvl="0" w:tplc="35A09C84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1B1243ED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5DC2AC2"/>
    <w:multiLevelType w:val="hybridMultilevel"/>
    <w:tmpl w:val="D8108BB4"/>
    <w:lvl w:ilvl="0" w:tplc="1128718C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83F09"/>
    <w:multiLevelType w:val="hybridMultilevel"/>
    <w:tmpl w:val="5556518C"/>
    <w:lvl w:ilvl="0" w:tplc="E938949A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8753A"/>
    <w:multiLevelType w:val="hybridMultilevel"/>
    <w:tmpl w:val="7096C038"/>
    <w:lvl w:ilvl="0" w:tplc="94E6E3F8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85097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320477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32506779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3283780B"/>
    <w:multiLevelType w:val="hybridMultilevel"/>
    <w:tmpl w:val="00CE3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61D07"/>
    <w:multiLevelType w:val="hybridMultilevel"/>
    <w:tmpl w:val="A992F9BA"/>
    <w:lvl w:ilvl="0" w:tplc="D9541BE0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26965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2" w15:restartNumberingAfterBreak="0">
    <w:nsid w:val="336D24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5CA52A3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4" w15:restartNumberingAfterBreak="0">
    <w:nsid w:val="3A75550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3BDC3831"/>
    <w:multiLevelType w:val="hybridMultilevel"/>
    <w:tmpl w:val="501C9C04"/>
    <w:lvl w:ilvl="0" w:tplc="D5C2F898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6" w15:restartNumberingAfterBreak="0">
    <w:nsid w:val="3E881C8E"/>
    <w:multiLevelType w:val="hybridMultilevel"/>
    <w:tmpl w:val="4CF6E282"/>
    <w:lvl w:ilvl="0" w:tplc="F5BAA4D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E0839"/>
    <w:multiLevelType w:val="hybridMultilevel"/>
    <w:tmpl w:val="DDF22FF4"/>
    <w:lvl w:ilvl="0" w:tplc="0BE0CCB6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8" w15:restartNumberingAfterBreak="0">
    <w:nsid w:val="43C071AC"/>
    <w:multiLevelType w:val="hybridMultilevel"/>
    <w:tmpl w:val="87E267AC"/>
    <w:lvl w:ilvl="0" w:tplc="8CFC440A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29" w15:restartNumberingAfterBreak="0">
    <w:nsid w:val="45C013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469F7B55"/>
    <w:multiLevelType w:val="hybridMultilevel"/>
    <w:tmpl w:val="8990F5AC"/>
    <w:lvl w:ilvl="0" w:tplc="48F67DCA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hint="default"/>
      </w:rPr>
    </w:lvl>
  </w:abstractNum>
  <w:abstractNum w:abstractNumId="31" w15:restartNumberingAfterBreak="0">
    <w:nsid w:val="4BB0715D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2" w15:restartNumberingAfterBreak="0">
    <w:nsid w:val="4F4849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39A7A6E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4" w15:restartNumberingAfterBreak="0">
    <w:nsid w:val="542423CE"/>
    <w:multiLevelType w:val="hybridMultilevel"/>
    <w:tmpl w:val="1F4884DE"/>
    <w:lvl w:ilvl="0" w:tplc="B23EA25C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65EA1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6" w15:restartNumberingAfterBreak="0">
    <w:nsid w:val="5CCB14E4"/>
    <w:multiLevelType w:val="hybridMultilevel"/>
    <w:tmpl w:val="D33C1F9C"/>
    <w:lvl w:ilvl="0" w:tplc="ED104898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8D5AB4"/>
    <w:multiLevelType w:val="hybridMultilevel"/>
    <w:tmpl w:val="112E82D2"/>
    <w:lvl w:ilvl="0" w:tplc="1CE6EBFC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111B2"/>
    <w:multiLevelType w:val="hybridMultilevel"/>
    <w:tmpl w:val="6352DEC6"/>
    <w:lvl w:ilvl="0" w:tplc="EA0082D6">
      <w:start w:val="1"/>
      <w:numFmt w:val="bullet"/>
      <w:lvlText w:val="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163D4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0" w15:restartNumberingAfterBreak="0">
    <w:nsid w:val="6C8B5788"/>
    <w:multiLevelType w:val="singleLevel"/>
    <w:tmpl w:val="F5BAA4D8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1" w15:restartNumberingAfterBreak="0">
    <w:nsid w:val="6F2949B2"/>
    <w:multiLevelType w:val="hybridMultilevel"/>
    <w:tmpl w:val="97C0294A"/>
    <w:lvl w:ilvl="0" w:tplc="7B96ACA6">
      <w:start w:val="1"/>
      <w:numFmt w:val="bullet"/>
      <w:lvlText w:val="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42" w15:restartNumberingAfterBreak="0">
    <w:nsid w:val="7109335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7461A73"/>
    <w:multiLevelType w:val="singleLevel"/>
    <w:tmpl w:val="DDF205E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44" w15:restartNumberingAfterBreak="0">
    <w:nsid w:val="7AB253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E8D37B5"/>
    <w:multiLevelType w:val="hybridMultilevel"/>
    <w:tmpl w:val="A57C0C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4"/>
  </w:num>
  <w:num w:numId="4">
    <w:abstractNumId w:val="17"/>
  </w:num>
  <w:num w:numId="5">
    <w:abstractNumId w:val="1"/>
  </w:num>
  <w:num w:numId="6">
    <w:abstractNumId w:val="42"/>
  </w:num>
  <w:num w:numId="7">
    <w:abstractNumId w:val="22"/>
  </w:num>
  <w:num w:numId="8">
    <w:abstractNumId w:val="44"/>
  </w:num>
  <w:num w:numId="9">
    <w:abstractNumId w:val="43"/>
  </w:num>
  <w:num w:numId="10">
    <w:abstractNumId w:val="18"/>
  </w:num>
  <w:num w:numId="11">
    <w:abstractNumId w:val="39"/>
  </w:num>
  <w:num w:numId="12">
    <w:abstractNumId w:val="5"/>
  </w:num>
  <w:num w:numId="13">
    <w:abstractNumId w:val="23"/>
  </w:num>
  <w:num w:numId="14">
    <w:abstractNumId w:val="4"/>
  </w:num>
  <w:num w:numId="15">
    <w:abstractNumId w:val="31"/>
  </w:num>
  <w:num w:numId="16">
    <w:abstractNumId w:val="35"/>
  </w:num>
  <w:num w:numId="17">
    <w:abstractNumId w:val="12"/>
  </w:num>
  <w:num w:numId="18">
    <w:abstractNumId w:val="16"/>
  </w:num>
  <w:num w:numId="19">
    <w:abstractNumId w:val="40"/>
  </w:num>
  <w:num w:numId="20">
    <w:abstractNumId w:val="33"/>
  </w:num>
  <w:num w:numId="21">
    <w:abstractNumId w:val="8"/>
  </w:num>
  <w:num w:numId="22">
    <w:abstractNumId w:val="21"/>
  </w:num>
  <w:num w:numId="23">
    <w:abstractNumId w:val="6"/>
  </w:num>
  <w:num w:numId="24">
    <w:abstractNumId w:val="18"/>
  </w:num>
  <w:num w:numId="25">
    <w:abstractNumId w:val="39"/>
  </w:num>
  <w:num w:numId="26">
    <w:abstractNumId w:val="5"/>
  </w:num>
  <w:num w:numId="27">
    <w:abstractNumId w:val="2"/>
  </w:num>
  <w:num w:numId="28">
    <w:abstractNumId w:val="9"/>
  </w:num>
  <w:num w:numId="29">
    <w:abstractNumId w:val="26"/>
  </w:num>
  <w:num w:numId="30">
    <w:abstractNumId w:val="7"/>
  </w:num>
  <w:num w:numId="31">
    <w:abstractNumId w:val="10"/>
  </w:num>
  <w:num w:numId="32">
    <w:abstractNumId w:val="41"/>
  </w:num>
  <w:num w:numId="33">
    <w:abstractNumId w:val="37"/>
  </w:num>
  <w:num w:numId="34">
    <w:abstractNumId w:val="13"/>
  </w:num>
  <w:num w:numId="35">
    <w:abstractNumId w:val="15"/>
  </w:num>
  <w:num w:numId="36">
    <w:abstractNumId w:val="14"/>
  </w:num>
  <w:num w:numId="37">
    <w:abstractNumId w:val="3"/>
  </w:num>
  <w:num w:numId="38">
    <w:abstractNumId w:val="20"/>
  </w:num>
  <w:num w:numId="39">
    <w:abstractNumId w:val="36"/>
  </w:num>
  <w:num w:numId="40">
    <w:abstractNumId w:val="38"/>
  </w:num>
  <w:num w:numId="41">
    <w:abstractNumId w:val="34"/>
  </w:num>
  <w:num w:numId="42">
    <w:abstractNumId w:val="27"/>
  </w:num>
  <w:num w:numId="43">
    <w:abstractNumId w:val="25"/>
  </w:num>
  <w:num w:numId="44">
    <w:abstractNumId w:val="28"/>
  </w:num>
  <w:num w:numId="45">
    <w:abstractNumId w:val="30"/>
  </w:num>
  <w:num w:numId="46">
    <w:abstractNumId w:val="11"/>
  </w:num>
  <w:num w:numId="47">
    <w:abstractNumId w:val="0"/>
  </w:num>
  <w:num w:numId="48">
    <w:abstractNumId w:val="45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4A"/>
    <w:rsid w:val="000A501A"/>
    <w:rsid w:val="000B6336"/>
    <w:rsid w:val="000C3225"/>
    <w:rsid w:val="00151CB8"/>
    <w:rsid w:val="001C5D5F"/>
    <w:rsid w:val="001E6424"/>
    <w:rsid w:val="00205389"/>
    <w:rsid w:val="002075B6"/>
    <w:rsid w:val="002A7C26"/>
    <w:rsid w:val="00444361"/>
    <w:rsid w:val="00496102"/>
    <w:rsid w:val="004D6AF2"/>
    <w:rsid w:val="004E1AC9"/>
    <w:rsid w:val="00521494"/>
    <w:rsid w:val="005B79F7"/>
    <w:rsid w:val="00632D00"/>
    <w:rsid w:val="00683F3A"/>
    <w:rsid w:val="006A3F37"/>
    <w:rsid w:val="00713A61"/>
    <w:rsid w:val="0080388E"/>
    <w:rsid w:val="00867826"/>
    <w:rsid w:val="00880FDC"/>
    <w:rsid w:val="008A5F0E"/>
    <w:rsid w:val="008C73BC"/>
    <w:rsid w:val="00975C52"/>
    <w:rsid w:val="009B34A5"/>
    <w:rsid w:val="00A454EF"/>
    <w:rsid w:val="00AD0D41"/>
    <w:rsid w:val="00AE5F90"/>
    <w:rsid w:val="00AF100D"/>
    <w:rsid w:val="00AF4C3D"/>
    <w:rsid w:val="00AF66DC"/>
    <w:rsid w:val="00B8609E"/>
    <w:rsid w:val="00BD5D1F"/>
    <w:rsid w:val="00BE6E06"/>
    <w:rsid w:val="00C07987"/>
    <w:rsid w:val="00C77F81"/>
    <w:rsid w:val="00C80AE0"/>
    <w:rsid w:val="00CC5359"/>
    <w:rsid w:val="00D743BD"/>
    <w:rsid w:val="00D90E50"/>
    <w:rsid w:val="00DD74C2"/>
    <w:rsid w:val="00E1320F"/>
    <w:rsid w:val="00E34EEA"/>
    <w:rsid w:val="00E71551"/>
    <w:rsid w:val="00E76CEC"/>
    <w:rsid w:val="00E92A03"/>
    <w:rsid w:val="00EA254A"/>
    <w:rsid w:val="00FA0FBA"/>
    <w:rsid w:val="00FA5AAB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40BA54"/>
  <w15:chartTrackingRefBased/>
  <w15:docId w15:val="{ABE25A14-5759-4E43-89D5-C2ACA293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9F7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44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sz w:val="24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1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2"/>
      <w:szCs w:val="20"/>
    </w:r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  <w:sz w:val="28"/>
      <w:szCs w:val="20"/>
    </w:rPr>
  </w:style>
  <w:style w:type="paragraph" w:styleId="BodyText2">
    <w:name w:val="Body Text 2"/>
    <w:basedOn w:val="Normal"/>
    <w:pPr>
      <w:jc w:val="both"/>
    </w:pPr>
    <w:rPr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ormalwithspaceabove">
    <w:name w:val="Normal with space above"/>
    <w:basedOn w:val="Normal"/>
    <w:autoRedefine/>
    <w:pPr>
      <w:tabs>
        <w:tab w:val="left" w:pos="720"/>
      </w:tabs>
    </w:pPr>
    <w:rPr>
      <w:rFonts w:cs="Arial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0B6336"/>
    <w:pPr>
      <w:spacing w:after="120"/>
    </w:pPr>
    <w:rPr>
      <w:rFonts w:ascii="Times New Roman" w:hAnsi="Times New Roman"/>
      <w:sz w:val="16"/>
      <w:szCs w:val="16"/>
    </w:rPr>
  </w:style>
  <w:style w:type="character" w:styleId="CommentReference">
    <w:name w:val="annotation reference"/>
    <w:semiHidden/>
    <w:rsid w:val="00713A61"/>
    <w:rPr>
      <w:sz w:val="16"/>
      <w:szCs w:val="16"/>
    </w:rPr>
  </w:style>
  <w:style w:type="paragraph" w:styleId="CommentText">
    <w:name w:val="annotation text"/>
    <w:basedOn w:val="Normal"/>
    <w:semiHidden/>
    <w:rsid w:val="00713A61"/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713A61"/>
    <w:rPr>
      <w:b/>
      <w:bCs/>
    </w:rPr>
  </w:style>
  <w:style w:type="paragraph" w:styleId="BalloonText">
    <w:name w:val="Balloon Text"/>
    <w:basedOn w:val="Normal"/>
    <w:semiHidden/>
    <w:rsid w:val="00713A61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21494"/>
  </w:style>
  <w:style w:type="character" w:customStyle="1" w:styleId="FooterChar">
    <w:name w:val="Footer Char"/>
    <w:link w:val="Footer"/>
    <w:uiPriority w:val="99"/>
    <w:rsid w:val="00E1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ondonplus.sharepoint.com/sites/LondonPlus/Shared%20Documents/Team/Recruitment/Networks%20and%20partners%20role%202019/London%20Plus%20equal%20opportunities%20monitoring%20form%20%5btemplate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CE69C6055540BF33AAC1D469E4C0" ma:contentTypeVersion="10" ma:contentTypeDescription="Create a new document." ma:contentTypeScope="" ma:versionID="405cb0e8d284f8984394a3de0994d644">
  <xsd:schema xmlns:xsd="http://www.w3.org/2001/XMLSchema" xmlns:xs="http://www.w3.org/2001/XMLSchema" xmlns:p="http://schemas.microsoft.com/office/2006/metadata/properties" xmlns:ns2="f9e4a656-b0af-4ca1-bf72-60ff45f8c446" xmlns:ns3="22a2ec74-4f79-472f-aa64-650a5ccae538" targetNamespace="http://schemas.microsoft.com/office/2006/metadata/properties" ma:root="true" ma:fieldsID="13b5ee7b7e56ac45b464901b04dd6de0" ns2:_="" ns3:_="">
    <xsd:import namespace="f9e4a656-b0af-4ca1-bf72-60ff45f8c446"/>
    <xsd:import namespace="22a2ec74-4f79-472f-aa64-650a5ccae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4a656-b0af-4ca1-bf72-60ff45f8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2ec74-4f79-472f-aa64-650a5ccae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73B6CA-F53E-4875-A1EC-651B433D60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9A8CB1-53D5-432F-A177-E9F4A5564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4a656-b0af-4ca1-bf72-60ff45f8c446"/>
    <ds:schemaRef ds:uri="22a2ec74-4f79-472f-aa64-650a5ccae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693035-1AD6-484A-B606-19986C20E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London%20Plus%20equal%20opportunities%20monitoring%20form%20%5btemplate%5d.dotx</Template>
  <TotalTime>3</TotalTime>
  <Pages>1</Pages>
  <Words>229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ALZHEIMERS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Microsoft Office User</dc:creator>
  <cp:keywords/>
  <cp:lastModifiedBy>Emily Coatham</cp:lastModifiedBy>
  <cp:revision>5</cp:revision>
  <cp:lastPrinted>2005-06-28T10:49:00Z</cp:lastPrinted>
  <dcterms:created xsi:type="dcterms:W3CDTF">2019-06-13T11:46:00Z</dcterms:created>
  <dcterms:modified xsi:type="dcterms:W3CDTF">2019-06-13T14:48:00Z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0x010100D897CE69C6055540BF33AAC1D469E4C0</vt:lpwstr>
  </property>
</Properties>
</file>